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46B48" w14:textId="21A52626" w:rsidR="008A7B85" w:rsidRPr="002C402A" w:rsidRDefault="002E48B0" w:rsidP="002C402A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402A">
        <w:rPr>
          <w:rFonts w:ascii="Times New Roman" w:hAnsi="Times New Roman" w:cs="Times New Roman"/>
          <w:b/>
          <w:bCs/>
          <w:sz w:val="28"/>
          <w:szCs w:val="28"/>
        </w:rPr>
        <w:t xml:space="preserve">Titles of Figures, Supplementary Figures and Supplementary </w:t>
      </w:r>
      <w:r w:rsidR="002C402A" w:rsidRPr="002C402A">
        <w:rPr>
          <w:rFonts w:ascii="Times New Roman" w:hAnsi="Times New Roman" w:cs="Times New Roman"/>
          <w:b/>
          <w:bCs/>
          <w:sz w:val="28"/>
          <w:szCs w:val="28"/>
        </w:rPr>
        <w:t>T</w:t>
      </w:r>
      <w:r w:rsidRPr="002C402A">
        <w:rPr>
          <w:rFonts w:ascii="Times New Roman" w:hAnsi="Times New Roman" w:cs="Times New Roman"/>
          <w:b/>
          <w:bCs/>
          <w:sz w:val="28"/>
          <w:szCs w:val="28"/>
        </w:rPr>
        <w:t>able</w:t>
      </w:r>
    </w:p>
    <w:p w14:paraId="76E3FBAE" w14:textId="77777777" w:rsidR="002E48B0" w:rsidRPr="002C402A" w:rsidRDefault="002E48B0" w:rsidP="002C402A">
      <w:pPr>
        <w:spacing w:line="360" w:lineRule="auto"/>
        <w:jc w:val="both"/>
        <w:rPr>
          <w:rFonts w:ascii="Times New Roman" w:hAnsi="Times New Roman" w:cs="Times New Roman"/>
        </w:rPr>
      </w:pPr>
    </w:p>
    <w:p w14:paraId="5C9341F1" w14:textId="71DE560E" w:rsidR="00FB6955" w:rsidRPr="002C402A" w:rsidRDefault="002E48B0" w:rsidP="002C402A">
      <w:pPr>
        <w:tabs>
          <w:tab w:val="left" w:pos="2824"/>
          <w:tab w:val="right" w:pos="9360"/>
        </w:tabs>
        <w:spacing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2C402A">
        <w:rPr>
          <w:rStyle w:val="label"/>
          <w:rFonts w:ascii="Times New Roman" w:hAnsi="Times New Roman" w:cs="Times New Roman"/>
          <w:b/>
        </w:rPr>
        <w:t xml:space="preserve">Fig. </w:t>
      </w:r>
      <w:r w:rsidR="00FB6955" w:rsidRPr="002C402A">
        <w:rPr>
          <w:rStyle w:val="label"/>
          <w:rFonts w:ascii="Times New Roman" w:hAnsi="Times New Roman" w:cs="Times New Roman"/>
          <w:b/>
        </w:rPr>
        <w:t>1</w:t>
      </w:r>
      <w:r w:rsidR="00FB6955" w:rsidRPr="002C402A">
        <w:rPr>
          <w:rStyle w:val="apple-converted-space"/>
          <w:rFonts w:ascii="Times New Roman" w:hAnsi="Times New Roman" w:cs="Times New Roman"/>
          <w:b/>
        </w:rPr>
        <w:t xml:space="preserve"> Scanning</w:t>
      </w:r>
      <w:r w:rsidR="00FB6955" w:rsidRPr="002C402A">
        <w:rPr>
          <w:rFonts w:ascii="Times New Roman" w:hAnsi="Times New Roman" w:cs="Times New Roman"/>
          <w:b/>
          <w:color w:val="000000" w:themeColor="text1"/>
        </w:rPr>
        <w:t xml:space="preserve"> electron microscopy (SEM) images of (a</w:t>
      </w:r>
      <w:r w:rsidR="00FB6955" w:rsidRPr="002C402A">
        <w:rPr>
          <w:rFonts w:ascii="Times New Roman" w:hAnsi="Times New Roman" w:cs="Times New Roman"/>
          <w:b/>
          <w:color w:val="000000" w:themeColor="text1"/>
          <w:spacing w:val="2"/>
        </w:rPr>
        <w:t>, b</w:t>
      </w:r>
      <w:r w:rsidR="00FB6955" w:rsidRPr="002C402A">
        <w:rPr>
          <w:rFonts w:ascii="Times New Roman" w:hAnsi="Times New Roman" w:cs="Times New Roman"/>
          <w:b/>
          <w:color w:val="000000" w:themeColor="text1"/>
        </w:rPr>
        <w:t xml:space="preserve">) </w:t>
      </w:r>
      <w:proofErr w:type="spellStart"/>
      <w:r w:rsidR="00FB6955" w:rsidRPr="002C402A">
        <w:rPr>
          <w:rFonts w:ascii="Times New Roman" w:hAnsi="Times New Roman" w:cs="Times New Roman"/>
          <w:b/>
          <w:color w:val="000000" w:themeColor="text1"/>
        </w:rPr>
        <w:t>BSA</w:t>
      </w:r>
      <w:proofErr w:type="spellEnd"/>
      <w:r w:rsidR="00FB6955" w:rsidRPr="002C402A">
        <w:rPr>
          <w:rFonts w:ascii="Times New Roman" w:hAnsi="Times New Roman" w:cs="Times New Roman"/>
          <w:b/>
          <w:color w:val="000000" w:themeColor="text1"/>
        </w:rPr>
        <w:t>, (</w:t>
      </w:r>
      <w:proofErr w:type="spellStart"/>
      <w:proofErr w:type="gramStart"/>
      <w:r w:rsidR="00FB6955" w:rsidRPr="002C402A">
        <w:rPr>
          <w:rFonts w:ascii="Times New Roman" w:hAnsi="Times New Roman" w:cs="Times New Roman"/>
          <w:b/>
          <w:color w:val="000000" w:themeColor="text1"/>
        </w:rPr>
        <w:t>c</w:t>
      </w:r>
      <w:r w:rsidR="00FB6955" w:rsidRPr="002C402A">
        <w:rPr>
          <w:rFonts w:ascii="Times New Roman" w:hAnsi="Times New Roman" w:cs="Times New Roman"/>
          <w:b/>
          <w:color w:val="000000" w:themeColor="text1"/>
          <w:spacing w:val="2"/>
        </w:rPr>
        <w:t>,d</w:t>
      </w:r>
      <w:proofErr w:type="spellEnd"/>
      <w:proofErr w:type="gramEnd"/>
      <w:r w:rsidR="00FB6955" w:rsidRPr="002C402A">
        <w:rPr>
          <w:rFonts w:ascii="Times New Roman" w:hAnsi="Times New Roman" w:cs="Times New Roman"/>
          <w:b/>
          <w:color w:val="000000" w:themeColor="text1"/>
        </w:rPr>
        <w:t xml:space="preserve">) </w:t>
      </w:r>
      <w:proofErr w:type="spellStart"/>
      <w:r w:rsidR="00FB6955" w:rsidRPr="002C402A">
        <w:rPr>
          <w:rFonts w:ascii="Times New Roman" w:hAnsi="Times New Roman" w:cs="Times New Roman"/>
          <w:b/>
          <w:color w:val="000000" w:themeColor="text1"/>
        </w:rPr>
        <w:t>BNPs</w:t>
      </w:r>
      <w:proofErr w:type="spellEnd"/>
      <w:r w:rsidR="00FB6955" w:rsidRPr="002C402A">
        <w:rPr>
          <w:rFonts w:ascii="Times New Roman" w:hAnsi="Times New Roman" w:cs="Times New Roman"/>
          <w:b/>
          <w:color w:val="000000" w:themeColor="text1"/>
        </w:rPr>
        <w:t xml:space="preserve"> at 10,000</w:t>
      </w:r>
      <w:r w:rsidR="00FB6955" w:rsidRPr="002C402A">
        <w:rPr>
          <w:rFonts w:ascii="Times New Roman" w:hAnsi="Times New Roman" w:cs="Times New Roman"/>
          <w:b/>
          <w:color w:val="000000" w:themeColor="text1"/>
        </w:rPr>
        <w:t>X</w:t>
      </w:r>
      <w:r w:rsidR="00FB6955" w:rsidRPr="002C402A">
        <w:rPr>
          <w:rFonts w:ascii="Times New Roman" w:hAnsi="Times New Roman" w:cs="Times New Roman"/>
          <w:b/>
          <w:color w:val="000000" w:themeColor="text1"/>
        </w:rPr>
        <w:t>, 18, 000 X,  150,000 X and 25 000X, respectively</w:t>
      </w:r>
    </w:p>
    <w:p w14:paraId="1B407332" w14:textId="77777777" w:rsidR="002C402A" w:rsidRDefault="002C402A" w:rsidP="002C402A">
      <w:pPr>
        <w:tabs>
          <w:tab w:val="left" w:pos="2824"/>
          <w:tab w:val="right" w:pos="9360"/>
        </w:tabs>
        <w:spacing w:line="360" w:lineRule="auto"/>
        <w:jc w:val="both"/>
        <w:rPr>
          <w:rFonts w:ascii="Times New Roman" w:eastAsia="Times New Roman" w:hAnsi="Times New Roman" w:cs="Times New Roman"/>
          <w:b/>
        </w:rPr>
      </w:pPr>
    </w:p>
    <w:p w14:paraId="031ABB48" w14:textId="47A83685" w:rsidR="002E48B0" w:rsidRPr="002C402A" w:rsidRDefault="002E48B0" w:rsidP="002C402A">
      <w:pPr>
        <w:tabs>
          <w:tab w:val="left" w:pos="2824"/>
          <w:tab w:val="right" w:pos="9360"/>
        </w:tabs>
        <w:spacing w:line="360" w:lineRule="auto"/>
        <w:jc w:val="both"/>
        <w:rPr>
          <w:rFonts w:ascii="Times New Roman" w:eastAsia="Times New Roman" w:hAnsi="Times New Roman" w:cs="Times New Roman"/>
          <w:b/>
        </w:rPr>
      </w:pPr>
      <w:r w:rsidRPr="002C402A">
        <w:rPr>
          <w:rFonts w:ascii="Times New Roman" w:eastAsia="Times New Roman" w:hAnsi="Times New Roman" w:cs="Times New Roman"/>
          <w:b/>
        </w:rPr>
        <w:t xml:space="preserve">Fig. </w:t>
      </w:r>
      <w:r w:rsidR="00FB6955" w:rsidRPr="002C402A">
        <w:rPr>
          <w:rFonts w:ascii="Times New Roman" w:eastAsia="Times New Roman" w:hAnsi="Times New Roman" w:cs="Times New Roman"/>
          <w:b/>
        </w:rPr>
        <w:t>2</w:t>
      </w:r>
      <w:r w:rsidRPr="002C402A">
        <w:rPr>
          <w:rFonts w:ascii="Times New Roman" w:eastAsia="Times New Roman" w:hAnsi="Times New Roman" w:cs="Times New Roman"/>
          <w:b/>
        </w:rPr>
        <w:t xml:space="preserve"> Hydrodynamic size of </w:t>
      </w:r>
      <w:proofErr w:type="spellStart"/>
      <w:r w:rsidRPr="002C402A">
        <w:rPr>
          <w:rFonts w:ascii="Times New Roman" w:eastAsia="Times New Roman" w:hAnsi="Times New Roman" w:cs="Times New Roman"/>
          <w:b/>
        </w:rPr>
        <w:t>BNPs</w:t>
      </w:r>
      <w:proofErr w:type="spellEnd"/>
    </w:p>
    <w:p w14:paraId="3A844342" w14:textId="77777777" w:rsidR="002C402A" w:rsidRDefault="002C402A" w:rsidP="002C402A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2398D234" w14:textId="129007B4" w:rsidR="00FB6955" w:rsidRPr="002C402A" w:rsidRDefault="00FB6955" w:rsidP="002C402A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2C402A">
        <w:rPr>
          <w:rFonts w:ascii="Times New Roman" w:hAnsi="Times New Roman" w:cs="Times New Roman"/>
          <w:b/>
          <w:color w:val="000000" w:themeColor="text1"/>
        </w:rPr>
        <w:t xml:space="preserve">Fig. </w:t>
      </w:r>
      <w:r w:rsidRPr="002C402A">
        <w:rPr>
          <w:rFonts w:ascii="Times New Roman" w:hAnsi="Times New Roman" w:cs="Times New Roman"/>
          <w:b/>
          <w:color w:val="000000" w:themeColor="text1"/>
        </w:rPr>
        <w:t>3 FTIR</w:t>
      </w:r>
      <w:r w:rsidRPr="002C402A">
        <w:rPr>
          <w:rFonts w:ascii="Times New Roman" w:hAnsi="Times New Roman" w:cs="Times New Roman"/>
          <w:b/>
          <w:color w:val="000000" w:themeColor="text1"/>
        </w:rPr>
        <w:t xml:space="preserve"> spectra of </w:t>
      </w:r>
      <w:proofErr w:type="spellStart"/>
      <w:r w:rsidRPr="002C402A">
        <w:rPr>
          <w:rFonts w:ascii="Times New Roman" w:hAnsi="Times New Roman" w:cs="Times New Roman"/>
          <w:b/>
          <w:color w:val="000000" w:themeColor="text1"/>
        </w:rPr>
        <w:t>BNPs</w:t>
      </w:r>
      <w:proofErr w:type="spellEnd"/>
      <w:r w:rsidRPr="002C402A">
        <w:rPr>
          <w:rFonts w:ascii="Times New Roman" w:hAnsi="Times New Roman" w:cs="Times New Roman"/>
          <w:b/>
          <w:color w:val="000000" w:themeColor="text1"/>
        </w:rPr>
        <w:t xml:space="preserve"> and </w:t>
      </w:r>
      <w:proofErr w:type="spellStart"/>
      <w:proofErr w:type="gramStart"/>
      <w:r w:rsidRPr="002C402A">
        <w:rPr>
          <w:rFonts w:ascii="Times New Roman" w:hAnsi="Times New Roman" w:cs="Times New Roman"/>
          <w:b/>
          <w:color w:val="000000" w:themeColor="text1"/>
        </w:rPr>
        <w:t>I.BNPs</w:t>
      </w:r>
      <w:proofErr w:type="spellEnd"/>
      <w:proofErr w:type="gramEnd"/>
    </w:p>
    <w:p w14:paraId="63542F8F" w14:textId="77777777" w:rsidR="002C402A" w:rsidRDefault="002C402A" w:rsidP="002C402A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4AEA949B" w14:textId="7F14FDA9" w:rsidR="002C402A" w:rsidRPr="002C402A" w:rsidRDefault="002C402A" w:rsidP="002C402A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2C402A">
        <w:rPr>
          <w:rFonts w:ascii="Times New Roman" w:hAnsi="Times New Roman" w:cs="Times New Roman"/>
          <w:b/>
          <w:color w:val="000000" w:themeColor="text1"/>
        </w:rPr>
        <w:t xml:space="preserve">Fig. 4 </w:t>
      </w:r>
      <w:proofErr w:type="spellStart"/>
      <w:r w:rsidRPr="002C402A">
        <w:rPr>
          <w:rFonts w:ascii="Times New Roman" w:hAnsi="Times New Roman" w:cs="Times New Roman"/>
          <w:b/>
          <w:color w:val="000000" w:themeColor="text1"/>
        </w:rPr>
        <w:t>XRD</w:t>
      </w:r>
      <w:proofErr w:type="spellEnd"/>
      <w:r w:rsidRPr="002C402A">
        <w:rPr>
          <w:rFonts w:ascii="Times New Roman" w:hAnsi="Times New Roman" w:cs="Times New Roman"/>
          <w:b/>
          <w:color w:val="000000" w:themeColor="text1"/>
        </w:rPr>
        <w:t xml:space="preserve"> spectra of </w:t>
      </w:r>
      <w:proofErr w:type="spellStart"/>
      <w:r w:rsidRPr="002C402A">
        <w:rPr>
          <w:rFonts w:ascii="Times New Roman" w:hAnsi="Times New Roman" w:cs="Times New Roman"/>
          <w:b/>
          <w:color w:val="000000" w:themeColor="text1"/>
        </w:rPr>
        <w:t>BNPs</w:t>
      </w:r>
      <w:proofErr w:type="spellEnd"/>
      <w:r w:rsidRPr="002C402A">
        <w:rPr>
          <w:rFonts w:ascii="Times New Roman" w:hAnsi="Times New Roman" w:cs="Times New Roman"/>
          <w:b/>
          <w:color w:val="000000" w:themeColor="text1"/>
        </w:rPr>
        <w:t xml:space="preserve"> and </w:t>
      </w:r>
      <w:proofErr w:type="spellStart"/>
      <w:proofErr w:type="gramStart"/>
      <w:r w:rsidRPr="002C402A">
        <w:rPr>
          <w:rFonts w:ascii="Times New Roman" w:hAnsi="Times New Roman" w:cs="Times New Roman"/>
          <w:b/>
          <w:color w:val="000000" w:themeColor="text1"/>
        </w:rPr>
        <w:t>I.BNPs</w:t>
      </w:r>
      <w:proofErr w:type="spellEnd"/>
      <w:proofErr w:type="gramEnd"/>
    </w:p>
    <w:p w14:paraId="4302FCE6" w14:textId="77777777" w:rsidR="002C402A" w:rsidRDefault="002C402A" w:rsidP="002C402A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4B89E45E" w14:textId="2FB161D5" w:rsidR="002C402A" w:rsidRPr="002C402A" w:rsidRDefault="002C402A" w:rsidP="002C402A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2C402A">
        <w:rPr>
          <w:rFonts w:ascii="Times New Roman" w:hAnsi="Times New Roman" w:cs="Times New Roman"/>
          <w:b/>
          <w:color w:val="000000" w:themeColor="text1"/>
        </w:rPr>
        <w:t xml:space="preserve">Fig. 5 The protein quantification of </w:t>
      </w:r>
      <w:proofErr w:type="spellStart"/>
      <w:r w:rsidRPr="002C402A">
        <w:rPr>
          <w:rFonts w:ascii="Times New Roman" w:hAnsi="Times New Roman" w:cs="Times New Roman"/>
          <w:b/>
          <w:color w:val="000000" w:themeColor="text1"/>
        </w:rPr>
        <w:t>BNPs</w:t>
      </w:r>
      <w:proofErr w:type="spellEnd"/>
      <w:r w:rsidRPr="002C402A">
        <w:rPr>
          <w:rFonts w:ascii="Times New Roman" w:hAnsi="Times New Roman" w:cs="Times New Roman"/>
          <w:b/>
          <w:color w:val="000000" w:themeColor="text1"/>
        </w:rPr>
        <w:t xml:space="preserve"> using the Lowry method. Data are represented as mean ± SD with statistical significance between 6.25 µg/mL and 100 µg/mL (p&lt;0.0001).</w:t>
      </w:r>
    </w:p>
    <w:p w14:paraId="62E524E9" w14:textId="77777777" w:rsidR="002C402A" w:rsidRDefault="002C402A" w:rsidP="002C402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</w:p>
    <w:p w14:paraId="3B8D8BF7" w14:textId="44935308" w:rsidR="002C402A" w:rsidRPr="002C402A" w:rsidRDefault="002C402A" w:rsidP="002C402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MTSY" w:hAnsi="Times New Roman" w:cs="Times New Roman"/>
          <w:b/>
          <w:color w:val="000000" w:themeColor="text1"/>
        </w:rPr>
      </w:pPr>
      <w:r w:rsidRPr="002C402A">
        <w:rPr>
          <w:rFonts w:ascii="Times New Roman" w:eastAsia="Times New Roman" w:hAnsi="Times New Roman" w:cs="Times New Roman"/>
          <w:b/>
          <w:color w:val="000000" w:themeColor="text1"/>
        </w:rPr>
        <w:t>Fig. 6 (a</w:t>
      </w:r>
      <w:r w:rsidRPr="002C402A">
        <w:rPr>
          <w:rFonts w:ascii="Times New Roman" w:hAnsi="Times New Roman" w:cs="Times New Roman"/>
          <w:b/>
          <w:color w:val="000000" w:themeColor="text1"/>
          <w:spacing w:val="1"/>
        </w:rPr>
        <w:t xml:space="preserve">, b) </w:t>
      </w:r>
      <w:r w:rsidRPr="002C402A">
        <w:rPr>
          <w:rFonts w:ascii="Times New Roman" w:eastAsia="Times New Roman" w:hAnsi="Times New Roman" w:cs="Times New Roman"/>
          <w:b/>
          <w:color w:val="000000" w:themeColor="text1"/>
        </w:rPr>
        <w:t>The Auto-</w:t>
      </w:r>
      <w:proofErr w:type="spellStart"/>
      <w:r w:rsidRPr="002C402A">
        <w:rPr>
          <w:rFonts w:ascii="Times New Roman" w:eastAsia="Times New Roman" w:hAnsi="Times New Roman" w:cs="Times New Roman"/>
          <w:b/>
          <w:color w:val="000000" w:themeColor="text1"/>
        </w:rPr>
        <w:t>aggegation</w:t>
      </w:r>
      <w:proofErr w:type="spellEnd"/>
      <w:r w:rsidRPr="002C402A">
        <w:rPr>
          <w:rFonts w:ascii="Times New Roman" w:eastAsia="Times New Roman" w:hAnsi="Times New Roman" w:cs="Times New Roman"/>
          <w:b/>
          <w:color w:val="000000" w:themeColor="text1"/>
        </w:rPr>
        <w:t xml:space="preserve"> percentage of </w:t>
      </w:r>
      <w:proofErr w:type="spellStart"/>
      <w:r w:rsidRPr="002C402A">
        <w:rPr>
          <w:rFonts w:ascii="Times New Roman" w:eastAsia="Times New Roman" w:hAnsi="Times New Roman" w:cs="Times New Roman"/>
          <w:b/>
          <w:i/>
          <w:color w:val="000000" w:themeColor="text1"/>
        </w:rPr>
        <w:t>Lactiplantibacillus</w:t>
      </w:r>
      <w:proofErr w:type="spellEnd"/>
      <w:r w:rsidRPr="002C402A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plantarum</w:t>
      </w:r>
      <w:r w:rsidRPr="002C402A">
        <w:rPr>
          <w:rFonts w:ascii="Times New Roman" w:eastAsia="Times New Roman" w:hAnsi="Times New Roman" w:cs="Times New Roman"/>
          <w:b/>
          <w:color w:val="000000" w:themeColor="text1"/>
        </w:rPr>
        <w:t xml:space="preserve"> RJ 2 and </w:t>
      </w:r>
      <w:proofErr w:type="spellStart"/>
      <w:proofErr w:type="gramStart"/>
      <w:r w:rsidRPr="002C402A">
        <w:rPr>
          <w:rFonts w:ascii="Times New Roman" w:eastAsia="Times New Roman" w:hAnsi="Times New Roman" w:cs="Times New Roman"/>
          <w:b/>
          <w:color w:val="000000" w:themeColor="text1"/>
        </w:rPr>
        <w:t>I.BNPs</w:t>
      </w:r>
      <w:proofErr w:type="spellEnd"/>
      <w:proofErr w:type="gramEnd"/>
      <w:r w:rsidRPr="002C402A">
        <w:rPr>
          <w:rFonts w:ascii="Times New Roman" w:hAnsi="Times New Roman" w:cs="Times New Roman"/>
          <w:b/>
          <w:color w:val="000000" w:themeColor="text1"/>
          <w:spacing w:val="1"/>
        </w:rPr>
        <w:t xml:space="preserve"> and </w:t>
      </w:r>
      <w:r w:rsidRPr="002C402A">
        <w:rPr>
          <w:rFonts w:ascii="Times New Roman" w:eastAsia="Times New Roman" w:hAnsi="Times New Roman" w:cs="Times New Roman"/>
          <w:b/>
          <w:color w:val="000000" w:themeColor="text1"/>
        </w:rPr>
        <w:t>(c</w:t>
      </w:r>
      <w:r w:rsidRPr="002C402A">
        <w:rPr>
          <w:rFonts w:ascii="Times New Roman" w:hAnsi="Times New Roman" w:cs="Times New Roman"/>
          <w:b/>
          <w:color w:val="000000" w:themeColor="text1"/>
          <w:spacing w:val="1"/>
        </w:rPr>
        <w:t xml:space="preserve">, d) the Co-aggregation percentage with enteropathogenic </w:t>
      </w:r>
      <w:r w:rsidRPr="002C402A">
        <w:rPr>
          <w:rStyle w:val="Emphasis"/>
          <w:rFonts w:ascii="Times New Roman" w:hAnsi="Times New Roman" w:cs="Times New Roman"/>
          <w:b/>
          <w:color w:val="000000" w:themeColor="text1"/>
          <w:spacing w:val="2"/>
        </w:rPr>
        <w:t>Escherichia coli</w:t>
      </w:r>
      <w:r w:rsidRPr="002C402A">
        <w:rPr>
          <w:rFonts w:ascii="Times New Roman" w:hAnsi="Times New Roman" w:cs="Times New Roman"/>
          <w:b/>
          <w:color w:val="000000" w:themeColor="text1"/>
          <w:spacing w:val="2"/>
        </w:rPr>
        <w:t> </w:t>
      </w:r>
      <w:proofErr w:type="spellStart"/>
      <w:r w:rsidRPr="002C402A">
        <w:rPr>
          <w:rFonts w:ascii="Times New Roman" w:hAnsi="Times New Roman" w:cs="Times New Roman"/>
          <w:b/>
          <w:color w:val="000000" w:themeColor="text1"/>
          <w:spacing w:val="2"/>
        </w:rPr>
        <w:t>MTCC</w:t>
      </w:r>
      <w:proofErr w:type="spellEnd"/>
      <w:r w:rsidRPr="002C402A">
        <w:rPr>
          <w:rFonts w:ascii="Times New Roman" w:hAnsi="Times New Roman" w:cs="Times New Roman"/>
          <w:b/>
          <w:color w:val="000000" w:themeColor="text1"/>
          <w:spacing w:val="2"/>
        </w:rPr>
        <w:t xml:space="preserve"> 40 and </w:t>
      </w:r>
      <w:r w:rsidRPr="002C402A">
        <w:rPr>
          <w:rStyle w:val="Emphasis"/>
          <w:rFonts w:ascii="Times New Roman" w:hAnsi="Times New Roman" w:cs="Times New Roman"/>
          <w:b/>
          <w:color w:val="000000" w:themeColor="text1"/>
          <w:spacing w:val="2"/>
        </w:rPr>
        <w:t xml:space="preserve">Staphylococcus aureus </w:t>
      </w:r>
      <w:proofErr w:type="spellStart"/>
      <w:r w:rsidRPr="002C402A">
        <w:rPr>
          <w:rStyle w:val="Emphasis"/>
          <w:rFonts w:ascii="Times New Roman" w:hAnsi="Times New Roman" w:cs="Times New Roman"/>
          <w:b/>
          <w:color w:val="000000" w:themeColor="text1"/>
          <w:spacing w:val="2"/>
        </w:rPr>
        <w:t>ATCC</w:t>
      </w:r>
      <w:proofErr w:type="spellEnd"/>
      <w:r w:rsidRPr="002C402A">
        <w:rPr>
          <w:rStyle w:val="Emphasis"/>
          <w:rFonts w:ascii="Times New Roman" w:hAnsi="Times New Roman" w:cs="Times New Roman"/>
          <w:b/>
          <w:color w:val="000000" w:themeColor="text1"/>
          <w:spacing w:val="2"/>
        </w:rPr>
        <w:t xml:space="preserve"> 25923</w:t>
      </w:r>
      <w:r w:rsidRPr="002C402A">
        <w:rPr>
          <w:rFonts w:ascii="Times New Roman" w:hAnsi="Times New Roman" w:cs="Times New Roman"/>
          <w:b/>
          <w:color w:val="000000" w:themeColor="text1"/>
          <w:spacing w:val="1"/>
        </w:rPr>
        <w:t xml:space="preserve"> by </w:t>
      </w:r>
      <w:proofErr w:type="spellStart"/>
      <w:r w:rsidRPr="002C402A">
        <w:rPr>
          <w:rFonts w:ascii="Times New Roman" w:eastAsia="Times New Roman" w:hAnsi="Times New Roman" w:cs="Times New Roman"/>
          <w:b/>
          <w:i/>
          <w:color w:val="000000" w:themeColor="text1"/>
        </w:rPr>
        <w:t>Lactiplantibacillus</w:t>
      </w:r>
      <w:proofErr w:type="spellEnd"/>
      <w:r w:rsidRPr="002C402A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plantarum</w:t>
      </w:r>
      <w:r w:rsidRPr="002C402A">
        <w:rPr>
          <w:rFonts w:ascii="Times New Roman" w:eastAsia="Times New Roman" w:hAnsi="Times New Roman" w:cs="Times New Roman"/>
          <w:b/>
          <w:color w:val="000000" w:themeColor="text1"/>
        </w:rPr>
        <w:t xml:space="preserve"> RJ 2 and </w:t>
      </w:r>
      <w:proofErr w:type="spellStart"/>
      <w:r w:rsidRPr="002C402A">
        <w:rPr>
          <w:rFonts w:ascii="Times New Roman" w:eastAsia="Times New Roman" w:hAnsi="Times New Roman" w:cs="Times New Roman"/>
          <w:b/>
          <w:color w:val="000000" w:themeColor="text1"/>
        </w:rPr>
        <w:t>I.BNPs</w:t>
      </w:r>
      <w:proofErr w:type="spellEnd"/>
      <w:r w:rsidRPr="002C402A">
        <w:rPr>
          <w:rFonts w:ascii="Times New Roman" w:eastAsia="Times New Roman" w:hAnsi="Times New Roman" w:cs="Times New Roman"/>
          <w:b/>
          <w:color w:val="000000" w:themeColor="text1"/>
        </w:rPr>
        <w:t xml:space="preserve">. Values are presented as mean </w:t>
      </w:r>
      <w:r w:rsidRPr="002C402A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±</w:t>
      </w:r>
      <w:r w:rsidRPr="002C402A">
        <w:rPr>
          <w:rFonts w:ascii="Times New Roman" w:eastAsia="MTSY" w:hAnsi="Times New Roman" w:cs="Times New Roman"/>
          <w:b/>
          <w:color w:val="000000" w:themeColor="text1"/>
        </w:rPr>
        <w:t xml:space="preserve"> standard deviations.</w:t>
      </w:r>
    </w:p>
    <w:p w14:paraId="427BC2C9" w14:textId="77777777" w:rsidR="002C402A" w:rsidRDefault="002C402A" w:rsidP="002C402A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</w:p>
    <w:p w14:paraId="3FB9748A" w14:textId="0BC5E8AC" w:rsidR="002C402A" w:rsidRPr="002C402A" w:rsidRDefault="002C402A" w:rsidP="002C402A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  <w:r w:rsidRPr="002C402A">
        <w:rPr>
          <w:rFonts w:ascii="Times New Roman" w:eastAsia="Times New Roman" w:hAnsi="Times New Roman" w:cs="Times New Roman"/>
          <w:b/>
          <w:color w:val="000000" w:themeColor="text1"/>
        </w:rPr>
        <w:t xml:space="preserve">Fig. 7 Hydrodynamic size of </w:t>
      </w:r>
      <w:proofErr w:type="spellStart"/>
      <w:proofErr w:type="gramStart"/>
      <w:r w:rsidRPr="002C402A">
        <w:rPr>
          <w:rFonts w:ascii="Times New Roman" w:eastAsia="Times New Roman" w:hAnsi="Times New Roman" w:cs="Times New Roman"/>
          <w:b/>
          <w:color w:val="000000" w:themeColor="text1"/>
        </w:rPr>
        <w:t>I.BNPs</w:t>
      </w:r>
      <w:proofErr w:type="spellEnd"/>
      <w:proofErr w:type="gramEnd"/>
    </w:p>
    <w:p w14:paraId="28C301D2" w14:textId="77777777" w:rsidR="002C402A" w:rsidRDefault="002C402A" w:rsidP="002C402A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 w:themeColor="text1"/>
        </w:rPr>
      </w:pPr>
    </w:p>
    <w:p w14:paraId="434B2F3D" w14:textId="20EC6A9E" w:rsidR="002C402A" w:rsidRPr="002C402A" w:rsidRDefault="002C402A" w:rsidP="002C402A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2C402A">
        <w:rPr>
          <w:rFonts w:ascii="Times New Roman" w:hAnsi="Times New Roman" w:cs="Times New Roman"/>
          <w:b/>
          <w:bCs/>
          <w:color w:val="000000" w:themeColor="text1"/>
        </w:rPr>
        <w:t xml:space="preserve">Fig. 8 </w:t>
      </w:r>
      <w:r w:rsidRPr="002C402A">
        <w:rPr>
          <w:rFonts w:ascii="Times New Roman" w:hAnsi="Times New Roman" w:cs="Times New Roman"/>
          <w:b/>
          <w:color w:val="000000" w:themeColor="text1"/>
        </w:rPr>
        <w:t>FE-SEM image of (</w:t>
      </w:r>
      <w:proofErr w:type="spellStart"/>
      <w:proofErr w:type="gramStart"/>
      <w:r w:rsidRPr="002C402A">
        <w:rPr>
          <w:rFonts w:ascii="Times New Roman" w:hAnsi="Times New Roman" w:cs="Times New Roman"/>
          <w:b/>
          <w:color w:val="000000" w:themeColor="text1"/>
        </w:rPr>
        <w:t>a</w:t>
      </w:r>
      <w:r w:rsidRPr="002C402A">
        <w:rPr>
          <w:rFonts w:ascii="Times New Roman" w:eastAsia="Times New Roman" w:hAnsi="Times New Roman" w:cs="Times New Roman"/>
          <w:b/>
          <w:color w:val="000000" w:themeColor="text1"/>
          <w:spacing w:val="2"/>
        </w:rPr>
        <w:t>,b</w:t>
      </w:r>
      <w:proofErr w:type="spellEnd"/>
      <w:proofErr w:type="gramEnd"/>
      <w:r w:rsidRPr="002C402A">
        <w:rPr>
          <w:rFonts w:ascii="Times New Roman" w:hAnsi="Times New Roman" w:cs="Times New Roman"/>
          <w:b/>
          <w:color w:val="000000" w:themeColor="text1"/>
        </w:rPr>
        <w:t xml:space="preserve">) </w:t>
      </w:r>
      <w:proofErr w:type="spellStart"/>
      <w:r w:rsidRPr="002C402A">
        <w:rPr>
          <w:rFonts w:ascii="Times New Roman" w:hAnsi="Times New Roman" w:cs="Times New Roman"/>
          <w:b/>
          <w:i/>
          <w:color w:val="000000" w:themeColor="text1"/>
        </w:rPr>
        <w:t>Lactiplantibacillus</w:t>
      </w:r>
      <w:proofErr w:type="spellEnd"/>
      <w:r w:rsidRPr="002C402A">
        <w:rPr>
          <w:rFonts w:ascii="Times New Roman" w:hAnsi="Times New Roman" w:cs="Times New Roman"/>
          <w:b/>
          <w:i/>
          <w:color w:val="000000" w:themeColor="text1"/>
        </w:rPr>
        <w:t xml:space="preserve"> plantarum</w:t>
      </w:r>
      <w:r w:rsidRPr="002C402A">
        <w:rPr>
          <w:rFonts w:ascii="Times New Roman" w:hAnsi="Times New Roman" w:cs="Times New Roman"/>
          <w:b/>
          <w:color w:val="000000" w:themeColor="text1"/>
        </w:rPr>
        <w:t xml:space="preserve"> RJ 2</w:t>
      </w:r>
      <w:r w:rsidRPr="002C402A">
        <w:rPr>
          <w:rFonts w:ascii="Times New Roman" w:eastAsia="Times New Roman" w:hAnsi="Times New Roman" w:cs="Times New Roman"/>
          <w:color w:val="000000" w:themeColor="text1"/>
          <w:spacing w:val="2"/>
        </w:rPr>
        <w:t>, and</w:t>
      </w:r>
      <w:r w:rsidRPr="002C402A">
        <w:rPr>
          <w:rFonts w:ascii="Times New Roman" w:hAnsi="Times New Roman" w:cs="Times New Roman"/>
          <w:b/>
          <w:color w:val="000000" w:themeColor="text1"/>
        </w:rPr>
        <w:t xml:space="preserve"> (c) surface coated </w:t>
      </w:r>
      <w:proofErr w:type="spellStart"/>
      <w:r w:rsidRPr="002C402A">
        <w:rPr>
          <w:rFonts w:ascii="Times New Roman" w:hAnsi="Times New Roman" w:cs="Times New Roman"/>
          <w:b/>
          <w:i/>
          <w:color w:val="000000" w:themeColor="text1"/>
        </w:rPr>
        <w:t>Lactiplantibacillus</w:t>
      </w:r>
      <w:proofErr w:type="spellEnd"/>
      <w:r w:rsidRPr="002C402A">
        <w:rPr>
          <w:rFonts w:ascii="Times New Roman" w:hAnsi="Times New Roman" w:cs="Times New Roman"/>
          <w:b/>
          <w:i/>
          <w:color w:val="000000" w:themeColor="text1"/>
        </w:rPr>
        <w:t xml:space="preserve"> plantarum</w:t>
      </w:r>
      <w:r w:rsidRPr="002C402A">
        <w:rPr>
          <w:rFonts w:ascii="Times New Roman" w:hAnsi="Times New Roman" w:cs="Times New Roman"/>
          <w:b/>
          <w:color w:val="000000" w:themeColor="text1"/>
        </w:rPr>
        <w:t xml:space="preserve"> RJ  2 at 10.00 K X</w:t>
      </w:r>
    </w:p>
    <w:p w14:paraId="4510E398" w14:textId="77777777" w:rsidR="002C402A" w:rsidRDefault="002C402A" w:rsidP="002C402A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68309CDA" w14:textId="5C29A7A2" w:rsidR="002C402A" w:rsidRPr="002C402A" w:rsidRDefault="002C402A" w:rsidP="002C402A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2C402A">
        <w:rPr>
          <w:rFonts w:ascii="Times New Roman" w:hAnsi="Times New Roman" w:cs="Times New Roman"/>
          <w:b/>
          <w:color w:val="000000" w:themeColor="text1"/>
        </w:rPr>
        <w:t xml:space="preserve">Supplementary Fig. 1 UV-visible Absorption Characteristics of </w:t>
      </w:r>
      <w:proofErr w:type="spellStart"/>
      <w:r w:rsidRPr="002C402A">
        <w:rPr>
          <w:rFonts w:ascii="Times New Roman" w:hAnsi="Times New Roman" w:cs="Times New Roman"/>
          <w:b/>
          <w:color w:val="000000" w:themeColor="text1"/>
        </w:rPr>
        <w:t>BSA</w:t>
      </w:r>
      <w:proofErr w:type="spellEnd"/>
      <w:r w:rsidRPr="002C402A">
        <w:rPr>
          <w:rFonts w:ascii="Times New Roman" w:hAnsi="Times New Roman" w:cs="Times New Roman"/>
          <w:b/>
          <w:color w:val="000000" w:themeColor="text1"/>
        </w:rPr>
        <w:t xml:space="preserve"> and </w:t>
      </w:r>
      <w:proofErr w:type="spellStart"/>
      <w:r w:rsidRPr="002C402A">
        <w:rPr>
          <w:rFonts w:ascii="Times New Roman" w:hAnsi="Times New Roman" w:cs="Times New Roman"/>
          <w:b/>
          <w:color w:val="000000" w:themeColor="text1"/>
        </w:rPr>
        <w:t>BNPs</w:t>
      </w:r>
      <w:proofErr w:type="spellEnd"/>
      <w:r w:rsidRPr="002C402A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14:paraId="4E331AF8" w14:textId="77777777" w:rsidR="002C402A" w:rsidRDefault="002C402A" w:rsidP="002C402A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2B1EE9E7" w14:textId="33F80DB8" w:rsidR="002C402A" w:rsidRPr="002C402A" w:rsidRDefault="002C402A" w:rsidP="002C402A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2C402A">
        <w:rPr>
          <w:rFonts w:ascii="Times New Roman" w:hAnsi="Times New Roman" w:cs="Times New Roman"/>
          <w:b/>
          <w:color w:val="000000" w:themeColor="text1"/>
        </w:rPr>
        <w:t xml:space="preserve">Supplementary Fig. 2 FT-IR spectra of </w:t>
      </w:r>
      <w:proofErr w:type="spellStart"/>
      <w:r w:rsidRPr="002C402A">
        <w:rPr>
          <w:rFonts w:ascii="Times New Roman" w:hAnsi="Times New Roman" w:cs="Times New Roman"/>
          <w:b/>
          <w:color w:val="000000" w:themeColor="text1"/>
        </w:rPr>
        <w:t>BSA</w:t>
      </w:r>
      <w:proofErr w:type="spellEnd"/>
      <w:r w:rsidRPr="002C402A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14:paraId="6E0B2FE9" w14:textId="77777777" w:rsidR="002C402A" w:rsidRDefault="002C402A" w:rsidP="002C402A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59008EC3" w14:textId="199E6EBE" w:rsidR="002C402A" w:rsidRPr="002C402A" w:rsidRDefault="002C402A" w:rsidP="002C402A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2C402A">
        <w:rPr>
          <w:rFonts w:ascii="Times New Roman" w:hAnsi="Times New Roman" w:cs="Times New Roman"/>
          <w:b/>
          <w:color w:val="000000" w:themeColor="text1"/>
        </w:rPr>
        <w:t xml:space="preserve">Supplementary Fig 3. </w:t>
      </w:r>
      <w:proofErr w:type="spellStart"/>
      <w:r w:rsidRPr="002C402A">
        <w:rPr>
          <w:rFonts w:ascii="Times New Roman" w:hAnsi="Times New Roman" w:cs="Times New Roman"/>
          <w:b/>
          <w:color w:val="000000" w:themeColor="text1"/>
        </w:rPr>
        <w:t>XRD</w:t>
      </w:r>
      <w:proofErr w:type="spellEnd"/>
      <w:r w:rsidRPr="002C402A">
        <w:rPr>
          <w:rFonts w:ascii="Times New Roman" w:hAnsi="Times New Roman" w:cs="Times New Roman"/>
          <w:b/>
          <w:color w:val="000000" w:themeColor="text1"/>
        </w:rPr>
        <w:t xml:space="preserve"> spectra of </w:t>
      </w:r>
      <w:proofErr w:type="spellStart"/>
      <w:r w:rsidRPr="002C402A">
        <w:rPr>
          <w:rFonts w:ascii="Times New Roman" w:hAnsi="Times New Roman" w:cs="Times New Roman"/>
          <w:b/>
          <w:color w:val="000000" w:themeColor="text1"/>
        </w:rPr>
        <w:t>BSA</w:t>
      </w:r>
      <w:proofErr w:type="spellEnd"/>
    </w:p>
    <w:p w14:paraId="4DC72DE0" w14:textId="77777777" w:rsidR="002C402A" w:rsidRDefault="002C402A" w:rsidP="002C402A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6E855CCF" w14:textId="3E39E306" w:rsidR="002C402A" w:rsidRPr="002C402A" w:rsidRDefault="002C402A" w:rsidP="002C402A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2C402A">
        <w:rPr>
          <w:rFonts w:ascii="Times New Roman" w:hAnsi="Times New Roman" w:cs="Times New Roman"/>
          <w:b/>
          <w:color w:val="000000" w:themeColor="text1"/>
        </w:rPr>
        <w:t xml:space="preserve">Supplementary Fig. 4: The standard </w:t>
      </w:r>
      <w:proofErr w:type="spellStart"/>
      <w:r w:rsidRPr="002C402A">
        <w:rPr>
          <w:rFonts w:ascii="Times New Roman" w:hAnsi="Times New Roman" w:cs="Times New Roman"/>
          <w:b/>
          <w:color w:val="000000" w:themeColor="text1"/>
        </w:rPr>
        <w:t>BSA</w:t>
      </w:r>
      <w:proofErr w:type="spellEnd"/>
      <w:r w:rsidRPr="002C402A">
        <w:rPr>
          <w:rFonts w:ascii="Times New Roman" w:hAnsi="Times New Roman" w:cs="Times New Roman"/>
          <w:b/>
          <w:color w:val="000000" w:themeColor="text1"/>
        </w:rPr>
        <w:t xml:space="preserve"> calibration curve</w:t>
      </w:r>
    </w:p>
    <w:p w14:paraId="1309FA24" w14:textId="77777777" w:rsidR="002C402A" w:rsidRDefault="002C402A" w:rsidP="002C402A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</w:p>
    <w:p w14:paraId="365D3A5D" w14:textId="6D37DC43" w:rsidR="002C402A" w:rsidRPr="002C402A" w:rsidRDefault="002C402A" w:rsidP="002C402A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  <w:r w:rsidRPr="002C402A">
        <w:rPr>
          <w:rFonts w:ascii="Times New Roman" w:eastAsia="Times New Roman" w:hAnsi="Times New Roman" w:cs="Times New Roman"/>
          <w:b/>
          <w:color w:val="000000" w:themeColor="text1"/>
        </w:rPr>
        <w:lastRenderedPageBreak/>
        <w:t xml:space="preserve">Supplementary Fig 5. Antibiotic resistance characteristics of </w:t>
      </w:r>
      <w:proofErr w:type="spellStart"/>
      <w:r w:rsidRPr="002C402A">
        <w:rPr>
          <w:rFonts w:ascii="Times New Roman" w:eastAsia="Times New Roman" w:hAnsi="Times New Roman" w:cs="Times New Roman"/>
          <w:b/>
          <w:i/>
          <w:color w:val="000000" w:themeColor="text1"/>
        </w:rPr>
        <w:t>Lactiplantibacillus</w:t>
      </w:r>
      <w:proofErr w:type="spellEnd"/>
      <w:r w:rsidRPr="002C402A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plantarum</w:t>
      </w:r>
      <w:r w:rsidRPr="002C402A">
        <w:rPr>
          <w:rFonts w:ascii="Times New Roman" w:eastAsia="Times New Roman" w:hAnsi="Times New Roman" w:cs="Times New Roman"/>
          <w:b/>
          <w:bCs/>
          <w:iCs/>
          <w:color w:val="000000" w:themeColor="text1"/>
        </w:rPr>
        <w:t xml:space="preserve"> </w:t>
      </w:r>
      <w:r w:rsidRPr="002C402A">
        <w:rPr>
          <w:rFonts w:ascii="Times New Roman" w:hAnsi="Times New Roman" w:cs="Times New Roman"/>
          <w:b/>
          <w:color w:val="000000" w:themeColor="text1"/>
        </w:rPr>
        <w:t>R</w:t>
      </w:r>
      <w:r w:rsidRPr="002C402A">
        <w:rPr>
          <w:rFonts w:ascii="Times New Roman" w:hAnsi="Times New Roman" w:cs="Times New Roman"/>
          <w:b/>
          <w:bCs/>
          <w:color w:val="000000" w:themeColor="text1"/>
        </w:rPr>
        <w:t xml:space="preserve">J  2 (a) and </w:t>
      </w:r>
      <w:proofErr w:type="spellStart"/>
      <w:proofErr w:type="gramStart"/>
      <w:r w:rsidRPr="002C402A">
        <w:rPr>
          <w:rFonts w:ascii="Times New Roman" w:hAnsi="Times New Roman" w:cs="Times New Roman"/>
          <w:b/>
          <w:bCs/>
          <w:color w:val="000000" w:themeColor="text1"/>
        </w:rPr>
        <w:t>I.BNPs</w:t>
      </w:r>
      <w:proofErr w:type="spellEnd"/>
      <w:proofErr w:type="gramEnd"/>
      <w:r w:rsidRPr="002C402A">
        <w:rPr>
          <w:rFonts w:ascii="Times New Roman" w:eastAsia="Times New Roman" w:hAnsi="Times New Roman" w:cs="Times New Roman"/>
          <w:b/>
          <w:bCs/>
          <w:i/>
          <w:color w:val="000000" w:themeColor="text1"/>
        </w:rPr>
        <w:t xml:space="preserve"> </w:t>
      </w:r>
      <w:r w:rsidRPr="002C402A">
        <w:rPr>
          <w:rFonts w:ascii="Times New Roman" w:eastAsia="Times New Roman" w:hAnsi="Times New Roman" w:cs="Times New Roman"/>
          <w:b/>
          <w:bCs/>
          <w:color w:val="000000" w:themeColor="text1"/>
        </w:rPr>
        <w:t>(b)</w:t>
      </w:r>
      <w:r w:rsidRPr="002C402A">
        <w:rPr>
          <w:rFonts w:ascii="Times New Roman" w:eastAsia="Times New Roman" w:hAnsi="Times New Roman" w:cs="Times New Roman"/>
          <w:b/>
          <w:color w:val="000000" w:themeColor="text1"/>
        </w:rPr>
        <w:t xml:space="preserve"> against various antibiotics</w:t>
      </w:r>
    </w:p>
    <w:p w14:paraId="61320F17" w14:textId="77777777" w:rsidR="002C402A" w:rsidRPr="002C402A" w:rsidRDefault="002C402A" w:rsidP="002C402A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7611033C" w14:textId="6821511F" w:rsidR="002C402A" w:rsidRPr="002C402A" w:rsidRDefault="002C402A" w:rsidP="002C402A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2C402A">
        <w:rPr>
          <w:rFonts w:ascii="Times New Roman" w:hAnsi="Times New Roman" w:cs="Times New Roman"/>
          <w:b/>
          <w:color w:val="000000" w:themeColor="text1"/>
        </w:rPr>
        <w:t xml:space="preserve">Supplementary Fig 6. </w:t>
      </w:r>
      <w:proofErr w:type="spellStart"/>
      <w:r w:rsidRPr="002C402A">
        <w:rPr>
          <w:rFonts w:ascii="Times New Roman" w:hAnsi="Times New Roman" w:cs="Times New Roman"/>
          <w:b/>
          <w:color w:val="000000" w:themeColor="text1"/>
        </w:rPr>
        <w:t>XRD</w:t>
      </w:r>
      <w:proofErr w:type="spellEnd"/>
      <w:r w:rsidRPr="002C402A">
        <w:rPr>
          <w:rFonts w:ascii="Times New Roman" w:hAnsi="Times New Roman" w:cs="Times New Roman"/>
          <w:b/>
          <w:color w:val="000000" w:themeColor="text1"/>
        </w:rPr>
        <w:t xml:space="preserve"> spectra of Inulin</w:t>
      </w:r>
    </w:p>
    <w:p w14:paraId="799779A1" w14:textId="77777777" w:rsidR="002C402A" w:rsidRDefault="002C402A" w:rsidP="002C402A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4FF731F9" w14:textId="00CDFE0A" w:rsidR="002C402A" w:rsidRPr="002C402A" w:rsidRDefault="002C402A" w:rsidP="002C402A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2C402A">
        <w:rPr>
          <w:rFonts w:ascii="Times New Roman" w:hAnsi="Times New Roman" w:cs="Times New Roman"/>
          <w:b/>
          <w:color w:val="000000" w:themeColor="text1"/>
        </w:rPr>
        <w:t xml:space="preserve">Supplementary Fig. 7 FT-IR spectra of Inulin </w:t>
      </w:r>
    </w:p>
    <w:p w14:paraId="532D39FB" w14:textId="0B86DDC9" w:rsidR="002C402A" w:rsidRPr="002C402A" w:rsidRDefault="002C402A" w:rsidP="002C402A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2C402A">
        <w:rPr>
          <w:rFonts w:ascii="Times New Roman" w:hAnsi="Times New Roman" w:cs="Times New Roman"/>
          <w:b/>
          <w:color w:val="000000" w:themeColor="text1"/>
        </w:rPr>
        <w:t xml:space="preserve">Supplementary Table. 1 Absorbance at 660 nm based on different </w:t>
      </w:r>
      <w:proofErr w:type="gramStart"/>
      <w:r w:rsidRPr="002C402A">
        <w:rPr>
          <w:rFonts w:ascii="Times New Roman" w:hAnsi="Times New Roman" w:cs="Times New Roman"/>
          <w:b/>
          <w:color w:val="000000" w:themeColor="text1"/>
        </w:rPr>
        <w:t>concentrations</w:t>
      </w:r>
      <w:proofErr w:type="gramEnd"/>
    </w:p>
    <w:p w14:paraId="282EAE62" w14:textId="09162F79" w:rsidR="002C402A" w:rsidRPr="002C402A" w:rsidRDefault="002C402A" w:rsidP="002C402A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21C7CF0F" w14:textId="77777777" w:rsidR="002C402A" w:rsidRPr="002C402A" w:rsidRDefault="002C402A" w:rsidP="002C402A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6F3C4431" w14:textId="77777777" w:rsidR="002C402A" w:rsidRPr="002C402A" w:rsidRDefault="002C402A" w:rsidP="002C402A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</w:p>
    <w:p w14:paraId="1131963C" w14:textId="77777777" w:rsidR="002C402A" w:rsidRPr="002C402A" w:rsidRDefault="002C402A" w:rsidP="002C402A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75DE5C3C" w14:textId="77777777" w:rsidR="002C402A" w:rsidRPr="002C402A" w:rsidRDefault="002C402A" w:rsidP="002C402A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38BA2A96" w14:textId="77777777" w:rsidR="002C402A" w:rsidRPr="002C402A" w:rsidRDefault="002C402A" w:rsidP="002C402A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6AD1AC15" w14:textId="77777777" w:rsidR="002E48B0" w:rsidRPr="002C402A" w:rsidRDefault="002E48B0" w:rsidP="002C402A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3424C62F" w14:textId="77777777" w:rsidR="002E48B0" w:rsidRPr="002C402A" w:rsidRDefault="002E48B0" w:rsidP="002C402A">
      <w:pPr>
        <w:spacing w:line="360" w:lineRule="auto"/>
        <w:jc w:val="both"/>
        <w:rPr>
          <w:rFonts w:ascii="Times New Roman" w:hAnsi="Times New Roman" w:cs="Times New Roman"/>
        </w:rPr>
      </w:pPr>
    </w:p>
    <w:sectPr w:rsidR="002E48B0" w:rsidRPr="002C40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TSY">
    <w:altName w:val="MS Gothic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8B0"/>
    <w:rsid w:val="002C402A"/>
    <w:rsid w:val="002E48B0"/>
    <w:rsid w:val="003D6B6B"/>
    <w:rsid w:val="00495E7A"/>
    <w:rsid w:val="006476A1"/>
    <w:rsid w:val="008A7B85"/>
    <w:rsid w:val="009834A3"/>
    <w:rsid w:val="00F51CB9"/>
    <w:rsid w:val="00FB6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C50FB"/>
  <w15:chartTrackingRefBased/>
  <w15:docId w15:val="{BD82EBAF-97A5-C140-BD3A-67AB7770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2E48B0"/>
  </w:style>
  <w:style w:type="character" w:customStyle="1" w:styleId="label">
    <w:name w:val="label"/>
    <w:basedOn w:val="DefaultParagraphFont"/>
    <w:rsid w:val="002E48B0"/>
  </w:style>
  <w:style w:type="paragraph" w:styleId="NormalWeb">
    <w:name w:val="Normal (Web)"/>
    <w:basedOn w:val="Normal"/>
    <w:uiPriority w:val="99"/>
    <w:unhideWhenUsed/>
    <w:rsid w:val="002E48B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Emphasis">
    <w:name w:val="Emphasis"/>
    <w:basedOn w:val="DefaultParagraphFont"/>
    <w:uiPriority w:val="20"/>
    <w:qFormat/>
    <w:rsid w:val="002E48B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Neethu Hari</dc:creator>
  <cp:keywords/>
  <dc:description/>
  <cp:lastModifiedBy>Neethu Hari</cp:lastModifiedBy>
  <cp:revision>3</cp:revision>
  <dcterms:created xsi:type="dcterms:W3CDTF">2025-10-31T13:09:00Z</dcterms:created>
  <dcterms:modified xsi:type="dcterms:W3CDTF">2026-05-23T18:37:00Z</dcterms:modified>
</cp:coreProperties>
</file>